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/>
  <w:body>
    <w:p w:rsidR="00887E8A" w:rsidRDefault="00F94966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D4CF515" wp14:editId="0C633299">
            <wp:simplePos x="0" y="0"/>
            <wp:positionH relativeFrom="column">
              <wp:posOffset>583565</wp:posOffset>
            </wp:positionH>
            <wp:positionV relativeFrom="paragraph">
              <wp:posOffset>-383540</wp:posOffset>
            </wp:positionV>
            <wp:extent cx="6271260" cy="266255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n\Documents\Spec Sheets 2012\c4 cutout-brigh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CCC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CB719F" wp14:editId="47D2CE9B">
                <wp:simplePos x="0" y="0"/>
                <wp:positionH relativeFrom="column">
                  <wp:posOffset>-12065</wp:posOffset>
                </wp:positionH>
                <wp:positionV relativeFrom="paragraph">
                  <wp:posOffset>2358086</wp:posOffset>
                </wp:positionV>
                <wp:extent cx="7457772" cy="882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7772" cy="88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CCC" w:rsidRPr="00E00CCC" w:rsidRDefault="00E00CC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00CCC">
                              <w:rPr>
                                <w:rFonts w:ascii="Arial" w:hAnsi="Arial" w:cs="Arial"/>
                                <w:sz w:val="20"/>
                              </w:rPr>
                              <w:t xml:space="preserve">The </w:t>
                            </w:r>
                            <w:r w:rsidRPr="00E00CC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FIRELINE C-4 Compact</w:t>
                            </w:r>
                            <w:r w:rsidRPr="00E00CC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94966" w:rsidRPr="00F9496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Plus </w:t>
                            </w:r>
                            <w:r w:rsidR="00515365" w:rsidRPr="00E00CCC">
                              <w:rPr>
                                <w:rFonts w:ascii="Arial" w:hAnsi="Arial" w:cs="Arial"/>
                                <w:sz w:val="20"/>
                              </w:rPr>
                              <w:t>consists</w:t>
                            </w:r>
                            <w:r w:rsidRPr="00E00CCC">
                              <w:rPr>
                                <w:rFonts w:ascii="Arial" w:hAnsi="Arial" w:cs="Arial"/>
                                <w:sz w:val="20"/>
                              </w:rPr>
                              <w:t xml:space="preserve"> of a pre-washer, ultrasonic cleaner, rinse station and </w:t>
                            </w:r>
                            <w:r w:rsidR="00F94966">
                              <w:rPr>
                                <w:rFonts w:ascii="Arial" w:hAnsi="Arial" w:cs="Arial"/>
                                <w:sz w:val="20"/>
                              </w:rPr>
                              <w:t>inline</w:t>
                            </w:r>
                            <w:r w:rsidRPr="00E00CCC">
                              <w:rPr>
                                <w:rFonts w:ascii="Arial" w:hAnsi="Arial" w:cs="Arial"/>
                                <w:sz w:val="20"/>
                              </w:rPr>
                              <w:t xml:space="preserve"> dryer. All processing stations operate independently from one another or can be locked together forming a single continuous production line. The C-4 processes 8 parts baskets simultaneously</w:t>
                            </w:r>
                            <w:r w:rsidR="00024C36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E00CC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E00CCC">
                              <w:rPr>
                                <w:rFonts w:ascii="Arial" w:hAnsi="Arial" w:cs="Arial"/>
                                <w:sz w:val="20"/>
                              </w:rPr>
                              <w:t>(110v</w:t>
                            </w:r>
                            <w:r w:rsidR="00F94966">
                              <w:rPr>
                                <w:rFonts w:ascii="Arial" w:hAnsi="Arial" w:cs="Arial"/>
                                <w:sz w:val="20"/>
                              </w:rPr>
                              <w:t xml:space="preserve"> &amp; 220v</w:t>
                            </w:r>
                            <w:r w:rsidRPr="00E00CCC">
                              <w:rPr>
                                <w:rFonts w:ascii="Arial" w:hAnsi="Arial" w:cs="Arial"/>
                                <w:sz w:val="20"/>
                              </w:rPr>
                              <w:t xml:space="preserve"> operation).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95pt;margin-top:185.7pt;width:587.25pt;height:6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" filled="f" stroked="f" strokeweight=".5pt">
                <v:textbox>
                  <w:txbxContent>
                    <w:p w:rsidR="00E00CCC" w:rsidRPr="00E00CCC" w:rsidRDefault="00E00CC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E00CCC">
                        <w:rPr>
                          <w:rFonts w:ascii="Arial" w:hAnsi="Arial" w:cs="Arial"/>
                          <w:sz w:val="20"/>
                        </w:rPr>
                        <w:t xml:space="preserve">The </w:t>
                      </w:r>
                      <w:r w:rsidRPr="00E00CCC">
                        <w:rPr>
                          <w:rFonts w:ascii="Arial" w:hAnsi="Arial" w:cs="Arial"/>
                          <w:b/>
                          <w:sz w:val="24"/>
                        </w:rPr>
                        <w:t>FIRELINE C-4 Compact</w:t>
                      </w:r>
                      <w:r w:rsidRPr="00E00CC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F94966" w:rsidRPr="00F9496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Plus </w:t>
                      </w:r>
                      <w:r w:rsidR="00515365" w:rsidRPr="00E00CCC">
                        <w:rPr>
                          <w:rFonts w:ascii="Arial" w:hAnsi="Arial" w:cs="Arial"/>
                          <w:sz w:val="20"/>
                        </w:rPr>
                        <w:t>consists</w:t>
                      </w:r>
                      <w:r w:rsidRPr="00E00CCC">
                        <w:rPr>
                          <w:rFonts w:ascii="Arial" w:hAnsi="Arial" w:cs="Arial"/>
                          <w:sz w:val="20"/>
                        </w:rPr>
                        <w:t xml:space="preserve"> of a pre-washer, ultrasonic cleaner, rinse station and </w:t>
                      </w:r>
                      <w:r w:rsidR="00F94966">
                        <w:rPr>
                          <w:rFonts w:ascii="Arial" w:hAnsi="Arial" w:cs="Arial"/>
                          <w:sz w:val="20"/>
                        </w:rPr>
                        <w:t>inline</w:t>
                      </w:r>
                      <w:r w:rsidRPr="00E00CCC">
                        <w:rPr>
                          <w:rFonts w:ascii="Arial" w:hAnsi="Arial" w:cs="Arial"/>
                          <w:sz w:val="20"/>
                        </w:rPr>
                        <w:t xml:space="preserve"> dryer. All processing stations operate independently from one another or can be locked together forming a single continuous production line. The C-4 processes 8 parts baskets simultaneously</w:t>
                      </w:r>
                      <w:r w:rsidR="00024C36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E00CC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gramStart"/>
                      <w:r w:rsidRPr="00E00CCC">
                        <w:rPr>
                          <w:rFonts w:ascii="Arial" w:hAnsi="Arial" w:cs="Arial"/>
                          <w:sz w:val="20"/>
                        </w:rPr>
                        <w:t>(110v</w:t>
                      </w:r>
                      <w:r w:rsidR="00F94966">
                        <w:rPr>
                          <w:rFonts w:ascii="Arial" w:hAnsi="Arial" w:cs="Arial"/>
                          <w:sz w:val="20"/>
                        </w:rPr>
                        <w:t xml:space="preserve"> &amp; 220v</w:t>
                      </w:r>
                      <w:r w:rsidRPr="00E00CCC">
                        <w:rPr>
                          <w:rFonts w:ascii="Arial" w:hAnsi="Arial" w:cs="Arial"/>
                          <w:sz w:val="20"/>
                        </w:rPr>
                        <w:t xml:space="preserve"> operation).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D51FE">
        <w:rPr>
          <w:noProof/>
          <w:sz w:val="20"/>
          <w:szCs w:val="20"/>
        </w:rPr>
        <w:drawing>
          <wp:anchor distT="0" distB="0" distL="114300" distR="114300" simplePos="0" relativeHeight="251656704" behindDoc="0" locked="1" layoutInCell="1" allowOverlap="1" wp14:anchorId="75B330E0" wp14:editId="7666ECF8">
            <wp:simplePos x="0" y="0"/>
            <wp:positionH relativeFrom="column">
              <wp:posOffset>-155575</wp:posOffset>
            </wp:positionH>
            <wp:positionV relativeFrom="page">
              <wp:posOffset>2540</wp:posOffset>
            </wp:positionV>
            <wp:extent cx="7790180" cy="1316355"/>
            <wp:effectExtent l="0" t="0" r="127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E8A" w:rsidRPr="00400ABB" w:rsidRDefault="00887E8A">
      <w:pPr>
        <w:spacing w:before="18" w:after="0" w:line="200" w:lineRule="exact"/>
        <w:rPr>
          <w:sz w:val="20"/>
          <w:szCs w:val="20"/>
        </w:rPr>
      </w:pPr>
    </w:p>
    <w:p w:rsidR="00887E8A" w:rsidRPr="00346F28" w:rsidRDefault="00887E8A" w:rsidP="00400ABB">
      <w:pPr>
        <w:spacing w:after="0" w:line="289" w:lineRule="auto"/>
        <w:ind w:left="154" w:right="1661"/>
        <w:rPr>
          <w:rFonts w:ascii="Arial" w:eastAsia="Arial" w:hAnsi="Arial" w:cs="Arial"/>
          <w:sz w:val="24"/>
          <w:szCs w:val="24"/>
        </w:rPr>
      </w:pPr>
    </w:p>
    <w:p w:rsidR="00887E8A" w:rsidRDefault="00887E8A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Default="00F94966">
      <w:pPr>
        <w:spacing w:after="0" w:line="200" w:lineRule="exact"/>
        <w:rPr>
          <w:sz w:val="20"/>
          <w:szCs w:val="20"/>
        </w:rPr>
      </w:pPr>
    </w:p>
    <w:p w:rsidR="00F94966" w:rsidRPr="00400ABB" w:rsidRDefault="00F94966">
      <w:pPr>
        <w:spacing w:after="0" w:line="200" w:lineRule="exact"/>
        <w:rPr>
          <w:sz w:val="20"/>
          <w:szCs w:val="20"/>
        </w:rPr>
      </w:pPr>
    </w:p>
    <w:p w:rsidR="00346F28" w:rsidRDefault="00346F28">
      <w:pPr>
        <w:spacing w:after="0" w:line="240" w:lineRule="auto"/>
        <w:ind w:left="115" w:right="-20"/>
        <w:rPr>
          <w:rFonts w:ascii="Arial" w:eastAsia="Arial" w:hAnsi="Arial" w:cs="Arial"/>
          <w:b/>
          <w:w w:val="119"/>
          <w:sz w:val="20"/>
          <w:szCs w:val="20"/>
        </w:rPr>
      </w:pPr>
    </w:p>
    <w:p w:rsidR="00346F28" w:rsidRDefault="00346F28">
      <w:pPr>
        <w:spacing w:after="0" w:line="240" w:lineRule="auto"/>
        <w:ind w:left="115" w:right="-20"/>
        <w:rPr>
          <w:rFonts w:ascii="Arial" w:eastAsia="Arial" w:hAnsi="Arial" w:cs="Arial"/>
          <w:b/>
          <w:w w:val="119"/>
          <w:sz w:val="20"/>
          <w:szCs w:val="20"/>
        </w:rPr>
      </w:pPr>
    </w:p>
    <w:p w:rsidR="00346F28" w:rsidRDefault="00346F28" w:rsidP="00346F28">
      <w:pPr>
        <w:spacing w:after="0" w:line="240" w:lineRule="auto"/>
        <w:ind w:left="115" w:right="-20"/>
        <w:rPr>
          <w:rFonts w:ascii="Arial" w:eastAsia="Arial" w:hAnsi="Arial" w:cs="Arial"/>
          <w:b/>
          <w:w w:val="119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38FA84" wp14:editId="69EF519F">
                <wp:simplePos x="0" y="0"/>
                <wp:positionH relativeFrom="column">
                  <wp:posOffset>-4445</wp:posOffset>
                </wp:positionH>
                <wp:positionV relativeFrom="paragraph">
                  <wp:posOffset>86056</wp:posOffset>
                </wp:positionV>
                <wp:extent cx="7449820" cy="1120140"/>
                <wp:effectExtent l="0" t="0" r="1778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820" cy="1120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35pt;margin-top:6.8pt;width:586.6pt;height:88.2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" filled="f" strokecolor="black [3213]" strokeweight="1pt"/>
            </w:pict>
          </mc:Fallback>
        </mc:AlternateContent>
      </w:r>
    </w:p>
    <w:p w:rsidR="00887E8A" w:rsidRPr="00400ABB" w:rsidRDefault="00147FAA" w:rsidP="00346F28">
      <w:pPr>
        <w:spacing w:after="0" w:line="240" w:lineRule="auto"/>
        <w:ind w:left="115" w:right="-20"/>
        <w:rPr>
          <w:rFonts w:ascii="Arial" w:eastAsia="Arial" w:hAnsi="Arial" w:cs="Arial"/>
          <w:b/>
          <w:sz w:val="20"/>
          <w:szCs w:val="20"/>
        </w:rPr>
      </w:pPr>
      <w:r w:rsidRPr="00400ABB">
        <w:rPr>
          <w:rFonts w:ascii="Arial" w:eastAsia="Arial" w:hAnsi="Arial" w:cs="Arial"/>
          <w:b/>
          <w:w w:val="119"/>
          <w:sz w:val="20"/>
          <w:szCs w:val="20"/>
        </w:rPr>
        <w:t>C-4</w:t>
      </w:r>
      <w:r w:rsidRPr="00400ABB">
        <w:rPr>
          <w:rFonts w:ascii="Arial" w:eastAsia="Arial" w:hAnsi="Arial" w:cs="Arial"/>
          <w:b/>
          <w:spacing w:val="50"/>
          <w:w w:val="11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b/>
          <w:w w:val="119"/>
          <w:sz w:val="20"/>
          <w:szCs w:val="20"/>
        </w:rPr>
        <w:t>Pre-Washer:</w:t>
      </w:r>
    </w:p>
    <w:p w:rsidR="00887E8A" w:rsidRPr="00400ABB" w:rsidRDefault="00147FAA">
      <w:pPr>
        <w:spacing w:before="54" w:after="0" w:line="278" w:lineRule="auto"/>
        <w:ind w:left="115" w:right="239" w:firstLine="10"/>
        <w:rPr>
          <w:rFonts w:ascii="Arial" w:eastAsia="Arial" w:hAnsi="Arial" w:cs="Arial"/>
          <w:sz w:val="20"/>
          <w:szCs w:val="20"/>
        </w:rPr>
      </w:pPr>
      <w:r w:rsidRPr="00400ABB">
        <w:rPr>
          <w:rFonts w:ascii="Arial" w:eastAsia="Arial" w:hAnsi="Arial" w:cs="Arial"/>
          <w:w w:val="107"/>
          <w:sz w:val="20"/>
          <w:szCs w:val="20"/>
        </w:rPr>
        <w:t>Pre-washer</w:t>
      </w:r>
      <w:r w:rsidRPr="00400ABB">
        <w:rPr>
          <w:rFonts w:ascii="Arial" w:eastAsia="Arial" w:hAnsi="Arial" w:cs="Arial"/>
          <w:spacing w:val="23"/>
          <w:w w:val="107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ID</w:t>
      </w:r>
      <w:r w:rsidRPr="00400ABB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tank</w:t>
      </w:r>
      <w:r w:rsidRPr="00400ABB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dimensions </w:t>
      </w:r>
      <w:r w:rsidR="00515365" w:rsidRPr="00400ABB">
        <w:rPr>
          <w:rFonts w:ascii="Arial" w:eastAsia="Arial" w:hAnsi="Arial" w:cs="Arial"/>
          <w:spacing w:val="18"/>
          <w:sz w:val="20"/>
          <w:szCs w:val="20"/>
        </w:rPr>
        <w:t>are</w:t>
      </w:r>
      <w:r w:rsidRPr="00400ABB">
        <w:rPr>
          <w:rFonts w:ascii="Arial" w:eastAsia="Arial" w:hAnsi="Arial" w:cs="Arial"/>
          <w:spacing w:val="6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30</w:t>
      </w:r>
      <w:r w:rsidR="00515365" w:rsidRPr="00400ABB">
        <w:rPr>
          <w:rFonts w:ascii="Arial" w:eastAsia="Arial" w:hAnsi="Arial" w:cs="Arial"/>
          <w:sz w:val="20"/>
          <w:szCs w:val="20"/>
        </w:rPr>
        <w:t>” x</w:t>
      </w:r>
      <w:r w:rsidRPr="00400ABB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22</w:t>
      </w:r>
      <w:r w:rsidR="00515365" w:rsidRPr="00400ABB">
        <w:rPr>
          <w:rFonts w:ascii="Arial" w:eastAsia="Arial" w:hAnsi="Arial" w:cs="Arial"/>
          <w:sz w:val="20"/>
          <w:szCs w:val="20"/>
        </w:rPr>
        <w:t>” x</w:t>
      </w:r>
      <w:r w:rsidRPr="00400ABB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14"/>
          <w:sz w:val="20"/>
          <w:szCs w:val="20"/>
        </w:rPr>
        <w:t>20"D.</w:t>
      </w:r>
      <w:r w:rsidRPr="00400ABB">
        <w:rPr>
          <w:rFonts w:ascii="Arial" w:eastAsia="Arial" w:hAnsi="Arial" w:cs="Arial"/>
          <w:spacing w:val="-13"/>
          <w:w w:val="11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Dual</w:t>
      </w:r>
      <w:r w:rsidRPr="00400ABB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stainless</w:t>
      </w:r>
      <w:r w:rsidRPr="00400ABB">
        <w:rPr>
          <w:rFonts w:ascii="Arial" w:eastAsia="Arial" w:hAnsi="Arial" w:cs="Arial"/>
          <w:spacing w:val="61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washer </w:t>
      </w:r>
      <w:r w:rsidR="00515365" w:rsidRPr="00400ABB">
        <w:rPr>
          <w:rFonts w:ascii="Arial" w:eastAsia="Arial" w:hAnsi="Arial" w:cs="Arial"/>
          <w:spacing w:val="2"/>
          <w:sz w:val="20"/>
          <w:szCs w:val="20"/>
        </w:rPr>
        <w:t>bars</w:t>
      </w:r>
      <w:r w:rsidRPr="00400ABB">
        <w:rPr>
          <w:rFonts w:ascii="Arial" w:eastAsia="Arial" w:hAnsi="Arial" w:cs="Arial"/>
          <w:w w:val="106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provide</w:t>
      </w:r>
      <w:r w:rsidRPr="00400ABB">
        <w:rPr>
          <w:rFonts w:ascii="Arial" w:eastAsia="Arial" w:hAnsi="Arial" w:cs="Arial"/>
          <w:spacing w:val="6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</w:t>
      </w:r>
      <w:r w:rsidRPr="00400ABB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gentle</w:t>
      </w:r>
      <w:r w:rsidRPr="00400ABB">
        <w:rPr>
          <w:rFonts w:ascii="Arial" w:eastAsia="Arial" w:hAnsi="Arial" w:cs="Arial"/>
          <w:spacing w:val="6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and</w:t>
      </w:r>
      <w:r w:rsidRPr="00400ABB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effective</w:t>
      </w:r>
      <w:r w:rsidRPr="00400ABB">
        <w:rPr>
          <w:rFonts w:ascii="Arial" w:eastAsia="Arial" w:hAnsi="Arial" w:cs="Arial"/>
          <w:spacing w:val="67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>cyclonic wash</w:t>
      </w:r>
      <w:r w:rsidRPr="00400ABB">
        <w:rPr>
          <w:rFonts w:ascii="Arial" w:eastAsia="Arial" w:hAnsi="Arial" w:cs="Arial"/>
          <w:spacing w:val="5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activity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which</w:t>
      </w:r>
      <w:r w:rsidRPr="00400ABB">
        <w:rPr>
          <w:rFonts w:ascii="Arial" w:eastAsia="Arial" w:hAnsi="Arial" w:cs="Arial"/>
          <w:spacing w:val="6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quickly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removing </w:t>
      </w:r>
      <w:r w:rsidR="00515365" w:rsidRPr="00400ABB">
        <w:rPr>
          <w:rFonts w:ascii="Arial" w:eastAsia="Arial" w:hAnsi="Arial" w:cs="Arial"/>
          <w:spacing w:val="10"/>
          <w:sz w:val="20"/>
          <w:szCs w:val="20"/>
        </w:rPr>
        <w:t>initial</w:t>
      </w:r>
      <w:r w:rsidRPr="00400ABB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6"/>
          <w:sz w:val="20"/>
          <w:szCs w:val="20"/>
        </w:rPr>
        <w:t xml:space="preserve">heavy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residues </w:t>
      </w:r>
      <w:r w:rsidR="00515365" w:rsidRPr="00400ABB">
        <w:rPr>
          <w:rFonts w:ascii="Arial" w:eastAsia="Arial" w:hAnsi="Arial" w:cs="Arial"/>
          <w:spacing w:val="2"/>
          <w:sz w:val="20"/>
          <w:szCs w:val="20"/>
        </w:rPr>
        <w:t>from</w:t>
      </w:r>
      <w:r w:rsidRPr="00400ABB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content</w:t>
      </w:r>
      <w:r w:rsidRPr="00400ABB">
        <w:rPr>
          <w:rFonts w:ascii="Arial" w:eastAsia="Arial" w:hAnsi="Arial" w:cs="Arial"/>
          <w:spacing w:val="7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items.</w:t>
      </w:r>
      <w:r w:rsidRPr="00400ABB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32"/>
          <w:sz w:val="20"/>
          <w:szCs w:val="20"/>
        </w:rPr>
        <w:t>C-4</w:t>
      </w:r>
      <w:r w:rsidRPr="00400ABB">
        <w:rPr>
          <w:rFonts w:ascii="Arial" w:eastAsia="Arial" w:hAnsi="Arial" w:cs="Arial"/>
          <w:spacing w:val="-11"/>
          <w:w w:val="13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also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features</w:t>
      </w:r>
      <w:r w:rsidRPr="00400ABB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</w:t>
      </w:r>
      <w:r w:rsidRPr="00400ABB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filtering</w:t>
      </w:r>
      <w:r w:rsidRPr="00400ABB">
        <w:rPr>
          <w:rFonts w:ascii="Arial" w:eastAsia="Arial" w:hAnsi="Arial" w:cs="Arial"/>
          <w:spacing w:val="66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system</w:t>
      </w:r>
      <w:r w:rsidR="00400ABB">
        <w:rPr>
          <w:rFonts w:ascii="Arial" w:eastAsia="Arial" w:hAnsi="Arial" w:cs="Arial"/>
          <w:spacing w:val="59"/>
          <w:sz w:val="20"/>
          <w:szCs w:val="20"/>
        </w:rPr>
        <w:t>,</w:t>
      </w:r>
      <w:r w:rsidRPr="00400ABB">
        <w:rPr>
          <w:rFonts w:ascii="Arial" w:eastAsia="Arial" w:hAnsi="Arial" w:cs="Arial"/>
          <w:w w:val="107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onboard </w:t>
      </w:r>
      <w:r w:rsidR="00515365" w:rsidRPr="00400ABB">
        <w:rPr>
          <w:rFonts w:ascii="Arial" w:eastAsia="Arial" w:hAnsi="Arial" w:cs="Arial"/>
          <w:spacing w:val="2"/>
          <w:sz w:val="20"/>
          <w:szCs w:val="20"/>
        </w:rPr>
        <w:t>heater</w:t>
      </w:r>
      <w:r w:rsidRPr="00400ABB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with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digital</w:t>
      </w:r>
      <w:r w:rsidRPr="00400ABB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controller</w:t>
      </w:r>
      <w:r w:rsidR="00400ABB">
        <w:rPr>
          <w:rFonts w:ascii="Arial" w:eastAsia="Arial" w:hAnsi="Arial" w:cs="Arial"/>
          <w:sz w:val="20"/>
          <w:szCs w:val="20"/>
        </w:rPr>
        <w:t>,</w:t>
      </w:r>
      <w:r w:rsidRPr="00400ABB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all</w:t>
      </w:r>
      <w:r w:rsidRPr="00400ABB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stainless</w:t>
      </w:r>
      <w:r w:rsidRPr="00400ABB">
        <w:rPr>
          <w:rFonts w:ascii="Arial" w:eastAsia="Arial" w:hAnsi="Arial" w:cs="Arial"/>
          <w:spacing w:val="7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5"/>
          <w:sz w:val="20"/>
          <w:szCs w:val="20"/>
        </w:rPr>
        <w:t xml:space="preserve">steel </w:t>
      </w:r>
      <w:r w:rsidRPr="00400ABB">
        <w:rPr>
          <w:rFonts w:ascii="Arial" w:eastAsia="Arial" w:hAnsi="Arial" w:cs="Arial"/>
          <w:sz w:val="20"/>
          <w:szCs w:val="20"/>
        </w:rPr>
        <w:t>construction</w:t>
      </w:r>
      <w:r w:rsidR="00400ABB">
        <w:rPr>
          <w:rFonts w:ascii="Arial" w:eastAsia="Arial" w:hAnsi="Arial" w:cs="Arial"/>
          <w:sz w:val="20"/>
          <w:szCs w:val="20"/>
        </w:rPr>
        <w:t xml:space="preserve"> with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insulated </w:t>
      </w:r>
      <w:r w:rsidR="00515365" w:rsidRPr="00400ABB">
        <w:rPr>
          <w:rFonts w:ascii="Arial" w:eastAsia="Arial" w:hAnsi="Arial" w:cs="Arial"/>
          <w:spacing w:val="8"/>
          <w:sz w:val="20"/>
          <w:szCs w:val="20"/>
        </w:rPr>
        <w:t>lid</w:t>
      </w:r>
      <w:r w:rsidRPr="00400ABB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and</w:t>
      </w:r>
      <w:r w:rsidRPr="00400ABB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8"/>
          <w:sz w:val="20"/>
          <w:szCs w:val="20"/>
        </w:rPr>
        <w:t>heavy-duty</w:t>
      </w:r>
      <w:r w:rsidRPr="00400ABB">
        <w:rPr>
          <w:rFonts w:ascii="Arial" w:eastAsia="Arial" w:hAnsi="Arial" w:cs="Arial"/>
          <w:spacing w:val="24"/>
          <w:w w:val="10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locking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7"/>
          <w:sz w:val="20"/>
          <w:szCs w:val="20"/>
        </w:rPr>
        <w:t>casters.</w:t>
      </w:r>
    </w:p>
    <w:p w:rsidR="00887E8A" w:rsidRPr="00400ABB" w:rsidRDefault="00147FAA">
      <w:pPr>
        <w:spacing w:after="0" w:line="307" w:lineRule="exact"/>
        <w:ind w:left="115" w:right="-20"/>
        <w:rPr>
          <w:rFonts w:ascii="Arial" w:eastAsia="Arial" w:hAnsi="Arial" w:cs="Arial"/>
          <w:sz w:val="20"/>
          <w:szCs w:val="20"/>
        </w:rPr>
      </w:pPr>
      <w:r w:rsidRPr="00400ABB">
        <w:rPr>
          <w:rFonts w:ascii="Arial" w:eastAsia="Arial" w:hAnsi="Arial" w:cs="Arial"/>
          <w:sz w:val="20"/>
          <w:szCs w:val="20"/>
        </w:rPr>
        <w:t>Overall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Dimensions </w:t>
      </w:r>
      <w:r w:rsidR="00515365" w:rsidRPr="00400ABB">
        <w:rPr>
          <w:rFonts w:ascii="Arial" w:eastAsia="Arial" w:hAnsi="Arial" w:cs="Arial"/>
          <w:spacing w:val="41"/>
          <w:sz w:val="20"/>
          <w:szCs w:val="20"/>
        </w:rPr>
        <w:t>46.5</w:t>
      </w:r>
      <w:r w:rsidRPr="00400ABB">
        <w:rPr>
          <w:rFonts w:ascii="Arial" w:eastAsia="Arial" w:hAnsi="Arial" w:cs="Arial"/>
          <w:w w:val="113"/>
          <w:sz w:val="20"/>
          <w:szCs w:val="20"/>
        </w:rPr>
        <w:t>"L</w:t>
      </w:r>
      <w:r w:rsidRPr="00400ABB">
        <w:rPr>
          <w:rFonts w:ascii="Arial" w:eastAsia="Arial" w:hAnsi="Arial" w:cs="Arial"/>
          <w:spacing w:val="28"/>
          <w:w w:val="11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x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35.5</w:t>
      </w:r>
      <w:r w:rsidR="00515365" w:rsidRPr="00400ABB">
        <w:rPr>
          <w:rFonts w:ascii="Arial" w:eastAsia="Arial" w:hAnsi="Arial" w:cs="Arial"/>
          <w:sz w:val="20"/>
          <w:szCs w:val="20"/>
        </w:rPr>
        <w:t>” W</w:t>
      </w:r>
      <w:r w:rsidRPr="00400ABB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x</w:t>
      </w:r>
      <w:r w:rsidRPr="00400ABB">
        <w:rPr>
          <w:rFonts w:ascii="Arial" w:eastAsia="Arial" w:hAnsi="Arial" w:cs="Arial"/>
          <w:spacing w:val="5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35"</w:t>
      </w:r>
      <w:r w:rsidRPr="00400ABB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14"/>
          <w:sz w:val="20"/>
          <w:szCs w:val="20"/>
        </w:rPr>
        <w:t>H</w:t>
      </w:r>
    </w:p>
    <w:p w:rsidR="00887E8A" w:rsidRPr="00400ABB" w:rsidRDefault="00346F2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03AFB6" wp14:editId="1678BD99">
                <wp:simplePos x="0" y="0"/>
                <wp:positionH relativeFrom="column">
                  <wp:posOffset>-4445</wp:posOffset>
                </wp:positionH>
                <wp:positionV relativeFrom="paragraph">
                  <wp:posOffset>76531</wp:posOffset>
                </wp:positionV>
                <wp:extent cx="7449820" cy="1113155"/>
                <wp:effectExtent l="0" t="0" r="1778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820" cy="11131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.35pt;margin-top:6.05pt;width:586.6pt;height:87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" filled="f" strokecolor="black [3213]" strokeweight="1pt"/>
            </w:pict>
          </mc:Fallback>
        </mc:AlternateContent>
      </w:r>
    </w:p>
    <w:p w:rsidR="00887E8A" w:rsidRPr="00400ABB" w:rsidRDefault="00147FAA">
      <w:pPr>
        <w:spacing w:after="0" w:line="240" w:lineRule="auto"/>
        <w:ind w:left="115" w:right="-20"/>
        <w:rPr>
          <w:rFonts w:ascii="Arial" w:eastAsia="Arial" w:hAnsi="Arial" w:cs="Arial"/>
          <w:b/>
          <w:sz w:val="20"/>
          <w:szCs w:val="20"/>
        </w:rPr>
      </w:pPr>
      <w:r w:rsidRPr="00400ABB">
        <w:rPr>
          <w:rFonts w:ascii="Arial" w:eastAsia="Arial" w:hAnsi="Arial" w:cs="Arial"/>
          <w:b/>
          <w:w w:val="129"/>
          <w:sz w:val="20"/>
          <w:szCs w:val="20"/>
        </w:rPr>
        <w:t>C-4</w:t>
      </w:r>
      <w:r w:rsidRPr="00400ABB">
        <w:rPr>
          <w:rFonts w:ascii="Arial" w:eastAsia="Arial" w:hAnsi="Arial" w:cs="Arial"/>
          <w:b/>
          <w:spacing w:val="-9"/>
          <w:w w:val="129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b/>
          <w:sz w:val="20"/>
          <w:szCs w:val="20"/>
        </w:rPr>
        <w:t xml:space="preserve">1800 </w:t>
      </w:r>
      <w:r w:rsidR="00515365" w:rsidRPr="00400ABB">
        <w:rPr>
          <w:rFonts w:ascii="Arial" w:eastAsia="Arial" w:hAnsi="Arial" w:cs="Arial"/>
          <w:b/>
          <w:spacing w:val="2"/>
          <w:sz w:val="20"/>
          <w:szCs w:val="20"/>
        </w:rPr>
        <w:t>Ultrasonic</w:t>
      </w:r>
      <w:r w:rsidRPr="00400ABB">
        <w:rPr>
          <w:rFonts w:ascii="Arial" w:eastAsia="Arial" w:hAnsi="Arial" w:cs="Arial"/>
          <w:b/>
          <w:spacing w:val="7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b/>
          <w:w w:val="104"/>
          <w:sz w:val="20"/>
          <w:szCs w:val="20"/>
        </w:rPr>
        <w:t>Processor</w:t>
      </w:r>
    </w:p>
    <w:p w:rsidR="00887E8A" w:rsidRPr="00400ABB" w:rsidRDefault="00147FAA">
      <w:pPr>
        <w:spacing w:before="54" w:after="0" w:line="279" w:lineRule="auto"/>
        <w:ind w:left="115" w:right="405"/>
        <w:rPr>
          <w:rFonts w:ascii="Arial" w:eastAsia="Arial" w:hAnsi="Arial" w:cs="Arial"/>
          <w:sz w:val="20"/>
          <w:szCs w:val="20"/>
        </w:rPr>
      </w:pP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ultrasonic</w:t>
      </w:r>
      <w:r w:rsidRPr="00400ABB">
        <w:rPr>
          <w:rFonts w:ascii="Arial" w:eastAsia="Arial" w:hAnsi="Arial" w:cs="Arial"/>
          <w:spacing w:val="7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cleaner</w:t>
      </w:r>
      <w:r w:rsidRPr="00400ABB">
        <w:rPr>
          <w:rFonts w:ascii="Arial" w:eastAsia="Arial" w:hAnsi="Arial" w:cs="Arial"/>
          <w:spacing w:val="7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ID</w:t>
      </w:r>
      <w:r w:rsidRPr="00400ABB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tank</w:t>
      </w:r>
      <w:r w:rsidRPr="00400ABB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dimension </w:t>
      </w:r>
      <w:r w:rsidR="00515365" w:rsidRPr="00400ABB">
        <w:rPr>
          <w:rFonts w:ascii="Arial" w:eastAsia="Arial" w:hAnsi="Arial" w:cs="Arial"/>
          <w:spacing w:val="13"/>
          <w:sz w:val="20"/>
          <w:szCs w:val="20"/>
        </w:rPr>
        <w:t>is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30</w:t>
      </w:r>
      <w:r w:rsidR="00515365" w:rsidRPr="00400ABB">
        <w:rPr>
          <w:rFonts w:ascii="Arial" w:eastAsia="Arial" w:hAnsi="Arial" w:cs="Arial"/>
          <w:sz w:val="20"/>
          <w:szCs w:val="20"/>
        </w:rPr>
        <w:t>” x</w:t>
      </w:r>
      <w:r w:rsidRPr="00400ABB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22</w:t>
      </w:r>
      <w:r w:rsidR="00515365" w:rsidRPr="00400ABB">
        <w:rPr>
          <w:rFonts w:ascii="Arial" w:eastAsia="Arial" w:hAnsi="Arial" w:cs="Arial"/>
          <w:sz w:val="20"/>
          <w:szCs w:val="20"/>
        </w:rPr>
        <w:t>” x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20.</w:t>
      </w:r>
      <w:r w:rsidRPr="00400ABB">
        <w:rPr>
          <w:rFonts w:ascii="Arial" w:eastAsia="Arial" w:hAnsi="Arial" w:cs="Arial"/>
          <w:spacing w:val="6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32"/>
          <w:sz w:val="20"/>
          <w:szCs w:val="20"/>
        </w:rPr>
        <w:t>C-4</w:t>
      </w:r>
      <w:r w:rsidRPr="00400ABB">
        <w:rPr>
          <w:rFonts w:ascii="Arial" w:eastAsia="Arial" w:hAnsi="Arial" w:cs="Arial"/>
          <w:spacing w:val="-11"/>
          <w:w w:val="13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1800 </w:t>
      </w:r>
      <w:r w:rsidRPr="00400ABB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3"/>
          <w:sz w:val="20"/>
          <w:szCs w:val="20"/>
        </w:rPr>
        <w:t xml:space="preserve">SCU </w:t>
      </w:r>
      <w:r w:rsidRPr="00400ABB">
        <w:rPr>
          <w:rFonts w:ascii="Arial" w:eastAsia="Arial" w:hAnsi="Arial" w:cs="Arial"/>
          <w:sz w:val="20"/>
          <w:szCs w:val="20"/>
        </w:rPr>
        <w:t>ultrasonic</w:t>
      </w:r>
      <w:r w:rsidRPr="00400ABB">
        <w:rPr>
          <w:rFonts w:ascii="Arial" w:eastAsia="Arial" w:hAnsi="Arial" w:cs="Arial"/>
          <w:spacing w:val="7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cleaner </w:t>
      </w:r>
      <w:r w:rsidRPr="00400ABB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is</w:t>
      </w:r>
      <w:r w:rsidRPr="00400ABB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powered </w:t>
      </w:r>
      <w:r w:rsidRPr="00400ABB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by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25"/>
          <w:sz w:val="20"/>
          <w:szCs w:val="20"/>
        </w:rPr>
        <w:t>2-900</w:t>
      </w:r>
      <w:r w:rsidRPr="00400ABB">
        <w:rPr>
          <w:rFonts w:ascii="Arial" w:eastAsia="Arial" w:hAnsi="Arial" w:cs="Arial"/>
          <w:spacing w:val="9"/>
          <w:w w:val="12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W</w:t>
      </w:r>
      <w:r w:rsidRPr="00400ABB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Sonicpro</w:t>
      </w:r>
      <w:r w:rsidRPr="00400ABB">
        <w:rPr>
          <w:rFonts w:ascii="Arial" w:eastAsia="Arial" w:hAnsi="Arial" w:cs="Arial"/>
          <w:spacing w:val="6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ultrasonic </w:t>
      </w:r>
      <w:r w:rsidRPr="00400ABB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generators </w:t>
      </w:r>
      <w:r w:rsidRPr="00400ABB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3"/>
          <w:sz w:val="20"/>
          <w:szCs w:val="20"/>
        </w:rPr>
        <w:t xml:space="preserve">featuring </w:t>
      </w:r>
      <w:r w:rsidRPr="00400ABB">
        <w:rPr>
          <w:rFonts w:ascii="Arial" w:eastAsia="Arial" w:hAnsi="Arial" w:cs="Arial"/>
          <w:sz w:val="20"/>
          <w:szCs w:val="20"/>
        </w:rPr>
        <w:t xml:space="preserve">Dynamic </w:t>
      </w:r>
      <w:r w:rsidRPr="00400ABB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Wave </w:t>
      </w:r>
      <w:r w:rsidRPr="00400ABB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Sweep</w:t>
      </w:r>
      <w:r w:rsidRPr="00400ABB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circuitry  which</w:t>
      </w:r>
      <w:r w:rsidRPr="00400ABB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effectively </w:t>
      </w:r>
      <w:r w:rsidRPr="00400ABB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eliminating </w:t>
      </w:r>
      <w:r w:rsidRPr="00400ABB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standing</w:t>
      </w:r>
      <w:r w:rsidRPr="00400ABB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waves</w:t>
      </w:r>
      <w:r w:rsidRPr="00400ABB">
        <w:rPr>
          <w:rFonts w:ascii="Arial" w:eastAsia="Arial" w:hAnsi="Arial" w:cs="Arial"/>
          <w:spacing w:val="7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and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6"/>
          <w:sz w:val="20"/>
          <w:szCs w:val="20"/>
        </w:rPr>
        <w:t xml:space="preserve">dead </w:t>
      </w:r>
      <w:r w:rsidRPr="00400ABB">
        <w:rPr>
          <w:rFonts w:ascii="Arial" w:eastAsia="Arial" w:hAnsi="Arial" w:cs="Arial"/>
          <w:sz w:val="20"/>
          <w:szCs w:val="20"/>
        </w:rPr>
        <w:t>zones</w:t>
      </w:r>
      <w:r w:rsidRPr="00400ABB">
        <w:rPr>
          <w:rFonts w:ascii="Arial" w:eastAsia="Arial" w:hAnsi="Arial" w:cs="Arial"/>
          <w:spacing w:val="65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from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cleaning </w:t>
      </w:r>
      <w:r w:rsidRPr="00400ABB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bath.</w:t>
      </w:r>
      <w:r w:rsidRPr="00400ABB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Other</w:t>
      </w:r>
      <w:r w:rsidRPr="00400ABB">
        <w:rPr>
          <w:rFonts w:ascii="Arial" w:eastAsia="Arial" w:hAnsi="Arial" w:cs="Arial"/>
          <w:spacing w:val="6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features</w:t>
      </w:r>
      <w:r w:rsidR="0073545B">
        <w:rPr>
          <w:rFonts w:ascii="Arial" w:eastAsia="Arial" w:hAnsi="Arial" w:cs="Arial"/>
          <w:w w:val="106"/>
          <w:sz w:val="20"/>
          <w:szCs w:val="20"/>
        </w:rPr>
        <w:t xml:space="preserve"> include all stainless steel construction, insulated </w:t>
      </w:r>
      <w:r w:rsidRPr="00400ABB">
        <w:rPr>
          <w:rFonts w:ascii="Arial" w:eastAsia="Arial" w:hAnsi="Arial" w:cs="Arial"/>
          <w:sz w:val="20"/>
          <w:szCs w:val="20"/>
        </w:rPr>
        <w:t>lid,</w:t>
      </w:r>
      <w:r w:rsidRPr="00400ABB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8"/>
          <w:sz w:val="20"/>
          <w:szCs w:val="20"/>
        </w:rPr>
        <w:t>heavy-duty</w:t>
      </w:r>
      <w:r w:rsidRPr="00400ABB">
        <w:rPr>
          <w:rFonts w:ascii="Arial" w:eastAsia="Arial" w:hAnsi="Arial" w:cs="Arial"/>
          <w:spacing w:val="24"/>
          <w:w w:val="10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locking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casters</w:t>
      </w:r>
      <w:r w:rsidR="0073545B">
        <w:rPr>
          <w:rFonts w:ascii="Arial" w:eastAsia="Arial" w:hAnsi="Arial" w:cs="Arial"/>
          <w:sz w:val="20"/>
          <w:szCs w:val="20"/>
        </w:rPr>
        <w:t>.</w:t>
      </w:r>
    </w:p>
    <w:p w:rsidR="00887E8A" w:rsidRPr="00400ABB" w:rsidRDefault="00147FAA">
      <w:pPr>
        <w:spacing w:after="0" w:line="296" w:lineRule="exact"/>
        <w:ind w:left="115" w:right="-20"/>
        <w:rPr>
          <w:rFonts w:ascii="Arial" w:eastAsia="Arial" w:hAnsi="Arial" w:cs="Arial"/>
          <w:sz w:val="20"/>
          <w:szCs w:val="20"/>
        </w:rPr>
      </w:pPr>
      <w:r w:rsidRPr="00400ABB">
        <w:rPr>
          <w:rFonts w:ascii="Arial" w:eastAsia="Arial" w:hAnsi="Arial" w:cs="Arial"/>
          <w:sz w:val="20"/>
          <w:szCs w:val="20"/>
        </w:rPr>
        <w:t>Overall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Dimensions </w:t>
      </w:r>
      <w:r w:rsidR="00515365" w:rsidRPr="00400ABB">
        <w:rPr>
          <w:rFonts w:ascii="Arial" w:eastAsia="Arial" w:hAnsi="Arial" w:cs="Arial"/>
          <w:spacing w:val="42"/>
          <w:sz w:val="20"/>
          <w:szCs w:val="20"/>
        </w:rPr>
        <w:t>36</w:t>
      </w:r>
      <w:r w:rsidRPr="00400ABB">
        <w:rPr>
          <w:rFonts w:ascii="Arial" w:eastAsia="Arial" w:hAnsi="Arial" w:cs="Arial"/>
          <w:sz w:val="20"/>
          <w:szCs w:val="20"/>
        </w:rPr>
        <w:t>"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L </w:t>
      </w:r>
      <w:r w:rsidR="00515365" w:rsidRPr="00400ABB">
        <w:rPr>
          <w:rFonts w:ascii="Arial" w:eastAsia="Arial" w:hAnsi="Arial" w:cs="Arial"/>
          <w:spacing w:val="12"/>
          <w:sz w:val="20"/>
          <w:szCs w:val="20"/>
        </w:rPr>
        <w:t>x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35.5</w:t>
      </w:r>
      <w:r w:rsidR="00515365" w:rsidRPr="00400ABB">
        <w:rPr>
          <w:rFonts w:ascii="Arial" w:eastAsia="Arial" w:hAnsi="Arial" w:cs="Arial"/>
          <w:sz w:val="20"/>
          <w:szCs w:val="20"/>
        </w:rPr>
        <w:t>” W</w:t>
      </w:r>
      <w:r w:rsidRPr="00400ABB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x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35"</w:t>
      </w:r>
      <w:r w:rsidRPr="00400ABB">
        <w:rPr>
          <w:rFonts w:ascii="Arial" w:eastAsia="Arial" w:hAnsi="Arial" w:cs="Arial"/>
          <w:spacing w:val="5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14"/>
          <w:sz w:val="20"/>
          <w:szCs w:val="20"/>
        </w:rPr>
        <w:t>H</w:t>
      </w:r>
    </w:p>
    <w:p w:rsidR="00887E8A" w:rsidRPr="00400ABB" w:rsidRDefault="00346F2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E8A6B8" wp14:editId="6F50D08F">
                <wp:simplePos x="0" y="0"/>
                <wp:positionH relativeFrom="column">
                  <wp:posOffset>-4445</wp:posOffset>
                </wp:positionH>
                <wp:positionV relativeFrom="paragraph">
                  <wp:posOffset>92406</wp:posOffset>
                </wp:positionV>
                <wp:extent cx="7449820" cy="1089025"/>
                <wp:effectExtent l="0" t="0" r="1778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820" cy="10890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.35pt;margin-top:7.3pt;width:586.6pt;height:85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" filled="f" strokecolor="black [3213]" strokeweight="1pt"/>
            </w:pict>
          </mc:Fallback>
        </mc:AlternateContent>
      </w:r>
    </w:p>
    <w:p w:rsidR="0073545B" w:rsidRPr="00400ABB" w:rsidRDefault="0073545B" w:rsidP="0073545B">
      <w:pPr>
        <w:spacing w:after="0" w:line="240" w:lineRule="auto"/>
        <w:ind w:left="115" w:right="-20"/>
        <w:rPr>
          <w:rFonts w:ascii="Arial" w:eastAsia="Arial" w:hAnsi="Arial" w:cs="Arial"/>
          <w:b/>
          <w:sz w:val="20"/>
          <w:szCs w:val="20"/>
        </w:rPr>
      </w:pPr>
      <w:r w:rsidRPr="00400ABB">
        <w:rPr>
          <w:rFonts w:ascii="Arial" w:eastAsia="Arial" w:hAnsi="Arial" w:cs="Arial"/>
          <w:b/>
          <w:w w:val="129"/>
          <w:sz w:val="20"/>
          <w:szCs w:val="20"/>
        </w:rPr>
        <w:t>C-4</w:t>
      </w:r>
      <w:r w:rsidRPr="00400ABB">
        <w:rPr>
          <w:rFonts w:ascii="Arial" w:eastAsia="Arial" w:hAnsi="Arial" w:cs="Arial"/>
          <w:b/>
          <w:spacing w:val="-2"/>
          <w:w w:val="12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b/>
          <w:sz w:val="20"/>
          <w:szCs w:val="20"/>
        </w:rPr>
        <w:t>RS</w:t>
      </w:r>
      <w:r w:rsidRPr="00400ABB">
        <w:rPr>
          <w:rFonts w:ascii="Arial" w:eastAsia="Arial" w:hAnsi="Arial" w:cs="Arial"/>
          <w:b/>
          <w:spacing w:val="6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b/>
          <w:w w:val="121"/>
          <w:sz w:val="20"/>
          <w:szCs w:val="20"/>
        </w:rPr>
        <w:t>2400</w:t>
      </w:r>
      <w:r w:rsidRPr="00400ABB">
        <w:rPr>
          <w:rFonts w:ascii="Arial" w:eastAsia="Arial" w:hAnsi="Arial" w:cs="Arial"/>
          <w:b/>
          <w:spacing w:val="13"/>
          <w:w w:val="121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b/>
          <w:sz w:val="20"/>
          <w:szCs w:val="20"/>
        </w:rPr>
        <w:t xml:space="preserve">Rinse </w:t>
      </w:r>
      <w:r w:rsidR="00515365" w:rsidRPr="00400ABB">
        <w:rPr>
          <w:rFonts w:ascii="Arial" w:eastAsia="Arial" w:hAnsi="Arial" w:cs="Arial"/>
          <w:b/>
          <w:spacing w:val="6"/>
          <w:sz w:val="20"/>
          <w:szCs w:val="20"/>
        </w:rPr>
        <w:t>Station</w:t>
      </w:r>
    </w:p>
    <w:p w:rsidR="0073545B" w:rsidRPr="00400ABB" w:rsidRDefault="0073545B" w:rsidP="0073545B">
      <w:pPr>
        <w:spacing w:before="54" w:after="0" w:line="280" w:lineRule="auto"/>
        <w:ind w:left="115" w:right="824"/>
        <w:rPr>
          <w:rFonts w:ascii="Arial" w:eastAsia="Arial" w:hAnsi="Arial" w:cs="Arial"/>
          <w:sz w:val="20"/>
          <w:szCs w:val="20"/>
        </w:rPr>
      </w:pP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RS</w:t>
      </w:r>
      <w:r w:rsidRPr="00400ABB">
        <w:rPr>
          <w:rFonts w:ascii="Arial" w:eastAsia="Arial" w:hAnsi="Arial" w:cs="Arial"/>
          <w:spacing w:val="6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21"/>
          <w:sz w:val="20"/>
          <w:szCs w:val="20"/>
        </w:rPr>
        <w:t>2400</w:t>
      </w:r>
      <w:r w:rsidRPr="00400ABB">
        <w:rPr>
          <w:rFonts w:ascii="Arial" w:eastAsia="Arial" w:hAnsi="Arial" w:cs="Arial"/>
          <w:spacing w:val="17"/>
          <w:w w:val="12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rinse</w:t>
      </w:r>
      <w:r w:rsidRPr="00400ABB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station's</w:t>
      </w:r>
      <w:r w:rsidRPr="00400ABB">
        <w:rPr>
          <w:rFonts w:ascii="Arial" w:eastAsia="Arial" w:hAnsi="Arial" w:cs="Arial"/>
          <w:spacing w:val="7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ID</w:t>
      </w:r>
      <w:r w:rsidRPr="00400ABB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sink</w:t>
      </w:r>
      <w:r w:rsidRPr="00400ABB">
        <w:rPr>
          <w:rFonts w:ascii="Arial" w:eastAsia="Arial" w:hAnsi="Arial" w:cs="Arial"/>
          <w:spacing w:val="57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dimension </w:t>
      </w:r>
      <w:r w:rsidR="00515365" w:rsidRPr="00400ABB">
        <w:rPr>
          <w:rFonts w:ascii="Arial" w:eastAsia="Arial" w:hAnsi="Arial" w:cs="Arial"/>
          <w:spacing w:val="13"/>
          <w:sz w:val="20"/>
          <w:szCs w:val="20"/>
        </w:rPr>
        <w:t>are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30</w:t>
      </w:r>
      <w:r w:rsidR="00515365" w:rsidRPr="00400ABB">
        <w:rPr>
          <w:rFonts w:ascii="Arial" w:eastAsia="Arial" w:hAnsi="Arial" w:cs="Arial"/>
          <w:sz w:val="20"/>
          <w:szCs w:val="20"/>
        </w:rPr>
        <w:t>” x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22</w:t>
      </w:r>
      <w:r w:rsidR="00515365" w:rsidRPr="00400ABB">
        <w:rPr>
          <w:rFonts w:ascii="Arial" w:eastAsia="Arial" w:hAnsi="Arial" w:cs="Arial"/>
          <w:sz w:val="20"/>
          <w:szCs w:val="20"/>
        </w:rPr>
        <w:t>” x</w:t>
      </w:r>
      <w:r w:rsidRPr="00400ABB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 xml:space="preserve">20". </w:t>
      </w:r>
      <w:r w:rsidRPr="00400ABB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This</w:t>
      </w:r>
      <w:r w:rsidRPr="00400ABB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5"/>
          <w:sz w:val="20"/>
          <w:szCs w:val="20"/>
        </w:rPr>
        <w:t xml:space="preserve">oversize </w:t>
      </w:r>
      <w:r w:rsidRPr="00400ABB">
        <w:rPr>
          <w:rFonts w:ascii="Arial" w:eastAsia="Arial" w:hAnsi="Arial" w:cs="Arial"/>
          <w:sz w:val="20"/>
          <w:szCs w:val="20"/>
        </w:rPr>
        <w:t>mobile</w:t>
      </w:r>
      <w:r w:rsidRPr="00400ABB">
        <w:rPr>
          <w:rFonts w:ascii="Arial" w:eastAsia="Arial" w:hAnsi="Arial" w:cs="Arial"/>
          <w:spacing w:val="6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rinse</w:t>
      </w:r>
      <w:r w:rsidRPr="00400ABB"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station</w:t>
      </w:r>
      <w:r>
        <w:rPr>
          <w:rFonts w:ascii="Arial" w:eastAsia="Arial" w:hAnsi="Arial" w:cs="Arial"/>
          <w:sz w:val="20"/>
          <w:szCs w:val="20"/>
        </w:rPr>
        <w:t xml:space="preserve"> accommodates two parts baskets simultaneously.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RS</w:t>
      </w:r>
      <w:r w:rsidRPr="00400ABB">
        <w:rPr>
          <w:rFonts w:ascii="Arial" w:eastAsia="Arial" w:hAnsi="Arial" w:cs="Arial"/>
          <w:spacing w:val="7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19"/>
          <w:sz w:val="20"/>
          <w:szCs w:val="20"/>
        </w:rPr>
        <w:t>2400</w:t>
      </w:r>
      <w:r w:rsidRPr="00400ABB">
        <w:rPr>
          <w:rFonts w:ascii="Arial" w:eastAsia="Arial" w:hAnsi="Arial" w:cs="Arial"/>
          <w:spacing w:val="16"/>
          <w:w w:val="11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comes</w:t>
      </w:r>
      <w:r w:rsidRPr="00400ABB">
        <w:rPr>
          <w:rFonts w:ascii="Arial" w:eastAsia="Arial" w:hAnsi="Arial" w:cs="Arial"/>
          <w:spacing w:val="6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with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stainless</w:t>
      </w:r>
      <w:r w:rsidRPr="00400ABB">
        <w:rPr>
          <w:rFonts w:ascii="Arial" w:eastAsia="Arial" w:hAnsi="Arial" w:cs="Arial"/>
          <w:spacing w:val="7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steel</w:t>
      </w:r>
      <w:r w:rsidRPr="00400ABB"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basket</w:t>
      </w:r>
      <w:r w:rsidRPr="00400ABB">
        <w:rPr>
          <w:rFonts w:ascii="Arial" w:eastAsia="Arial" w:hAnsi="Arial" w:cs="Arial"/>
          <w:spacing w:val="7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rack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to</w:t>
      </w:r>
      <w:r w:rsidRPr="00400ABB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4"/>
          <w:sz w:val="20"/>
          <w:szCs w:val="20"/>
        </w:rPr>
        <w:t xml:space="preserve">elevate </w:t>
      </w:r>
      <w:r w:rsidRPr="00400ABB">
        <w:rPr>
          <w:rFonts w:ascii="Arial" w:eastAsia="Arial" w:hAnsi="Arial" w:cs="Arial"/>
          <w:sz w:val="20"/>
          <w:szCs w:val="20"/>
        </w:rPr>
        <w:t>parts</w:t>
      </w:r>
      <w:r w:rsidRPr="00400ABB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baskets</w:t>
      </w:r>
      <w:r w:rsidRPr="00400ABB">
        <w:rPr>
          <w:rFonts w:ascii="Arial" w:eastAsia="Arial" w:hAnsi="Arial" w:cs="Arial"/>
          <w:spacing w:val="6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during</w:t>
      </w:r>
      <w:r w:rsidRPr="00400ABB">
        <w:rPr>
          <w:rFonts w:ascii="Arial" w:eastAsia="Arial" w:hAnsi="Arial" w:cs="Arial"/>
          <w:spacing w:val="6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rinsing</w:t>
      </w:r>
      <w:r>
        <w:rPr>
          <w:rFonts w:ascii="Arial" w:eastAsia="Arial" w:hAnsi="Arial" w:cs="Arial"/>
          <w:sz w:val="20"/>
          <w:szCs w:val="20"/>
        </w:rPr>
        <w:t xml:space="preserve"> process.</w:t>
      </w:r>
      <w:r w:rsidRPr="00400ABB">
        <w:rPr>
          <w:rFonts w:ascii="Arial" w:eastAsia="Arial" w:hAnsi="Arial" w:cs="Arial"/>
          <w:w w:val="107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The</w:t>
      </w:r>
      <w:r w:rsidRPr="00400ABB"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RS</w:t>
      </w:r>
      <w:r w:rsidRPr="00400ABB">
        <w:rPr>
          <w:rFonts w:ascii="Arial" w:eastAsia="Arial" w:hAnsi="Arial" w:cs="Arial"/>
          <w:spacing w:val="6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21"/>
          <w:sz w:val="20"/>
          <w:szCs w:val="20"/>
        </w:rPr>
        <w:t>2400</w:t>
      </w:r>
      <w:r w:rsidRPr="00400ABB">
        <w:rPr>
          <w:rFonts w:ascii="Arial" w:eastAsia="Arial" w:hAnsi="Arial" w:cs="Arial"/>
          <w:spacing w:val="23"/>
          <w:w w:val="121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features</w:t>
      </w:r>
      <w:r w:rsidRPr="00400ABB"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a</w:t>
      </w:r>
      <w:r w:rsidRPr="00400ABB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premium </w:t>
      </w:r>
      <w:proofErr w:type="spellStart"/>
      <w:r w:rsidR="00515365" w:rsidRPr="00400ABB">
        <w:rPr>
          <w:rFonts w:ascii="Arial" w:eastAsia="Arial" w:hAnsi="Arial" w:cs="Arial"/>
          <w:spacing w:val="6"/>
          <w:sz w:val="20"/>
          <w:szCs w:val="20"/>
        </w:rPr>
        <w:t>Danze</w:t>
      </w:r>
      <w:proofErr w:type="spellEnd"/>
      <w:r w:rsidRPr="00400ABB">
        <w:rPr>
          <w:rFonts w:ascii="Arial" w:eastAsia="Arial" w:hAnsi="Arial" w:cs="Arial"/>
          <w:spacing w:val="6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commercial</w:t>
      </w:r>
      <w:r>
        <w:rPr>
          <w:rFonts w:ascii="Arial" w:eastAsia="Arial" w:hAnsi="Arial" w:cs="Arial"/>
          <w:sz w:val="20"/>
          <w:szCs w:val="20"/>
        </w:rPr>
        <w:t xml:space="preserve"> faucet</w:t>
      </w:r>
      <w:r w:rsidR="00515365">
        <w:rPr>
          <w:rFonts w:ascii="Arial" w:eastAsia="Arial" w:hAnsi="Arial" w:cs="Arial"/>
          <w:sz w:val="20"/>
          <w:szCs w:val="20"/>
        </w:rPr>
        <w:t>,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pacing w:val="2"/>
          <w:sz w:val="20"/>
          <w:szCs w:val="20"/>
        </w:rPr>
        <w:t>all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stainless</w:t>
      </w:r>
      <w:r w:rsidRPr="00400ABB">
        <w:rPr>
          <w:rFonts w:ascii="Arial" w:eastAsia="Arial" w:hAnsi="Arial" w:cs="Arial"/>
          <w:spacing w:val="63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steel</w:t>
      </w:r>
      <w:r w:rsidRPr="00400ABB"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construction </w:t>
      </w:r>
      <w:r w:rsidR="00515365" w:rsidRPr="00400ABB">
        <w:rPr>
          <w:rFonts w:ascii="Arial" w:eastAsia="Arial" w:hAnsi="Arial" w:cs="Arial"/>
          <w:spacing w:val="12"/>
          <w:sz w:val="20"/>
          <w:szCs w:val="20"/>
        </w:rPr>
        <w:t>and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8"/>
          <w:sz w:val="20"/>
          <w:szCs w:val="20"/>
        </w:rPr>
        <w:t>heavy-duty</w:t>
      </w:r>
      <w:r w:rsidRPr="00400ABB">
        <w:rPr>
          <w:rFonts w:ascii="Arial" w:eastAsia="Arial" w:hAnsi="Arial" w:cs="Arial"/>
          <w:spacing w:val="24"/>
          <w:w w:val="10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locking</w:t>
      </w:r>
      <w:r w:rsidRPr="00400ABB">
        <w:rPr>
          <w:rFonts w:ascii="Arial" w:eastAsia="Arial" w:hAnsi="Arial" w:cs="Arial"/>
          <w:spacing w:val="68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07"/>
          <w:sz w:val="20"/>
          <w:szCs w:val="20"/>
        </w:rPr>
        <w:t>casters.</w:t>
      </w:r>
    </w:p>
    <w:p w:rsidR="0073545B" w:rsidRPr="00400ABB" w:rsidRDefault="0073545B" w:rsidP="0073545B">
      <w:pPr>
        <w:spacing w:before="44" w:after="0" w:line="240" w:lineRule="auto"/>
        <w:ind w:left="115" w:right="-20"/>
        <w:rPr>
          <w:rFonts w:ascii="Arial" w:eastAsia="Arial" w:hAnsi="Arial" w:cs="Arial"/>
          <w:w w:val="114"/>
          <w:sz w:val="20"/>
          <w:szCs w:val="20"/>
        </w:rPr>
      </w:pPr>
      <w:r w:rsidRPr="00400ABB">
        <w:rPr>
          <w:rFonts w:ascii="Arial" w:eastAsia="Arial" w:hAnsi="Arial" w:cs="Arial"/>
          <w:sz w:val="20"/>
          <w:szCs w:val="20"/>
        </w:rPr>
        <w:t>Overall</w:t>
      </w:r>
      <w:r w:rsidRPr="00400ABB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Dimensions </w:t>
      </w:r>
      <w:r w:rsidR="00515365" w:rsidRPr="00400ABB">
        <w:rPr>
          <w:rFonts w:ascii="Arial" w:eastAsia="Arial" w:hAnsi="Arial" w:cs="Arial"/>
          <w:spacing w:val="32"/>
          <w:sz w:val="20"/>
          <w:szCs w:val="20"/>
        </w:rPr>
        <w:t>36</w:t>
      </w:r>
      <w:r w:rsidRPr="00400ABB">
        <w:rPr>
          <w:rFonts w:ascii="Arial" w:eastAsia="Arial" w:hAnsi="Arial" w:cs="Arial"/>
          <w:sz w:val="20"/>
          <w:szCs w:val="20"/>
        </w:rPr>
        <w:t>"</w:t>
      </w:r>
      <w:r w:rsidR="00515365" w:rsidRPr="00400ABB">
        <w:rPr>
          <w:rFonts w:ascii="Arial" w:eastAsia="Arial" w:hAnsi="Arial" w:cs="Arial"/>
          <w:sz w:val="20"/>
          <w:szCs w:val="20"/>
        </w:rPr>
        <w:t xml:space="preserve">L </w:t>
      </w:r>
      <w:r w:rsidR="00515365" w:rsidRPr="00400ABB">
        <w:rPr>
          <w:rFonts w:ascii="Arial" w:eastAsia="Arial" w:hAnsi="Arial" w:cs="Arial"/>
          <w:spacing w:val="23"/>
          <w:sz w:val="20"/>
          <w:szCs w:val="20"/>
        </w:rPr>
        <w:t>x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35.5</w:t>
      </w:r>
      <w:r w:rsidR="00515365" w:rsidRPr="00400ABB">
        <w:rPr>
          <w:rFonts w:ascii="Arial" w:eastAsia="Arial" w:hAnsi="Arial" w:cs="Arial"/>
          <w:sz w:val="20"/>
          <w:szCs w:val="20"/>
        </w:rPr>
        <w:t>” W</w:t>
      </w:r>
      <w:r w:rsidRPr="00400ABB"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x</w:t>
      </w:r>
      <w:r w:rsidRPr="00400ABB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sz w:val="20"/>
          <w:szCs w:val="20"/>
        </w:rPr>
        <w:t>35"</w:t>
      </w:r>
      <w:r w:rsidRPr="00400ABB">
        <w:rPr>
          <w:rFonts w:ascii="Arial" w:eastAsia="Arial" w:hAnsi="Arial" w:cs="Arial"/>
          <w:spacing w:val="59"/>
          <w:sz w:val="20"/>
          <w:szCs w:val="20"/>
        </w:rPr>
        <w:t xml:space="preserve"> </w:t>
      </w:r>
      <w:r w:rsidRPr="00400ABB">
        <w:rPr>
          <w:rFonts w:ascii="Arial" w:eastAsia="Arial" w:hAnsi="Arial" w:cs="Arial"/>
          <w:w w:val="114"/>
          <w:sz w:val="20"/>
          <w:szCs w:val="20"/>
        </w:rPr>
        <w:t>H</w:t>
      </w:r>
    </w:p>
    <w:p w:rsidR="0073545B" w:rsidRDefault="00346F28">
      <w:pPr>
        <w:spacing w:after="0" w:line="240" w:lineRule="auto"/>
        <w:ind w:left="115" w:right="-20"/>
        <w:rPr>
          <w:rFonts w:ascii="Arial" w:eastAsia="Arial" w:hAnsi="Arial" w:cs="Arial"/>
          <w:b/>
          <w:w w:val="129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F9A06F" wp14:editId="618CBC4E">
                <wp:simplePos x="0" y="0"/>
                <wp:positionH relativeFrom="column">
                  <wp:posOffset>-4445</wp:posOffset>
                </wp:positionH>
                <wp:positionV relativeFrom="paragraph">
                  <wp:posOffset>99364</wp:posOffset>
                </wp:positionV>
                <wp:extent cx="7449820" cy="1208598"/>
                <wp:effectExtent l="0" t="0" r="1778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820" cy="12085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.35pt;margin-top:7.8pt;width:586.6pt;height:95.1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" filled="f" strokecolor="black [3213]" strokeweight="1pt"/>
            </w:pict>
          </mc:Fallback>
        </mc:AlternateContent>
      </w:r>
    </w:p>
    <w:p w:rsidR="00887E8A" w:rsidRPr="00400ABB" w:rsidRDefault="00147FAA">
      <w:pPr>
        <w:spacing w:after="0" w:line="240" w:lineRule="auto"/>
        <w:ind w:left="115" w:right="-20"/>
        <w:rPr>
          <w:rFonts w:ascii="Arial" w:eastAsia="Arial" w:hAnsi="Arial" w:cs="Arial"/>
          <w:b/>
          <w:sz w:val="20"/>
          <w:szCs w:val="20"/>
        </w:rPr>
      </w:pPr>
      <w:r w:rsidRPr="00400ABB">
        <w:rPr>
          <w:rFonts w:ascii="Arial" w:eastAsia="Arial" w:hAnsi="Arial" w:cs="Arial"/>
          <w:b/>
          <w:w w:val="129"/>
          <w:sz w:val="20"/>
          <w:szCs w:val="20"/>
        </w:rPr>
        <w:t>C-4</w:t>
      </w:r>
      <w:r w:rsidRPr="00400ABB">
        <w:rPr>
          <w:rFonts w:ascii="Arial" w:eastAsia="Arial" w:hAnsi="Arial" w:cs="Arial"/>
          <w:b/>
          <w:spacing w:val="-3"/>
          <w:w w:val="129"/>
          <w:sz w:val="20"/>
          <w:szCs w:val="20"/>
        </w:rPr>
        <w:t xml:space="preserve"> </w:t>
      </w:r>
      <w:r w:rsidR="00515365" w:rsidRPr="00400ABB">
        <w:rPr>
          <w:rFonts w:ascii="Arial" w:eastAsia="Arial" w:hAnsi="Arial" w:cs="Arial"/>
          <w:b/>
          <w:sz w:val="20"/>
          <w:szCs w:val="20"/>
        </w:rPr>
        <w:t xml:space="preserve">Contents </w:t>
      </w:r>
      <w:r w:rsidR="00515365" w:rsidRPr="00400ABB">
        <w:rPr>
          <w:rFonts w:ascii="Arial" w:eastAsia="Arial" w:hAnsi="Arial" w:cs="Arial"/>
          <w:b/>
          <w:spacing w:val="6"/>
          <w:sz w:val="20"/>
          <w:szCs w:val="20"/>
        </w:rPr>
        <w:t>Dryer</w:t>
      </w:r>
    </w:p>
    <w:p w:rsidR="00F94966" w:rsidRDefault="00F94966">
      <w:pPr>
        <w:spacing w:before="44" w:after="0" w:line="240" w:lineRule="auto"/>
        <w:ind w:left="115" w:right="-20"/>
      </w:pPr>
      <w:r w:rsidRPr="00F94966">
        <w:t>ID dryer dimensions are 57”L x 24”</w:t>
      </w:r>
      <w:proofErr w:type="gramStart"/>
      <w:r w:rsidRPr="00F94966">
        <w:t>W .</w:t>
      </w:r>
      <w:proofErr w:type="gramEnd"/>
      <w:r w:rsidRPr="00F94966">
        <w:t xml:space="preserve"> This unique dryer speeds up the production process. The C-4 blower delivers preheated air via two high powered overhead dryers. </w:t>
      </w:r>
      <w:proofErr w:type="gramStart"/>
      <w:r w:rsidRPr="00F94966">
        <w:t>A conveyor roller pass</w:t>
      </w:r>
      <w:proofErr w:type="gramEnd"/>
      <w:r w:rsidRPr="00F94966">
        <w:t xml:space="preserve"> through design decreases drying time. Drying chamber temperature is regulated by a front mounted digital controller and this unit runs off a 220 V 30 amp circuit. Other features </w:t>
      </w:r>
    </w:p>
    <w:p w:rsidR="006C19EC" w:rsidRPr="00400ABB" w:rsidRDefault="00F94966">
      <w:pPr>
        <w:spacing w:before="44" w:after="0" w:line="240" w:lineRule="auto"/>
        <w:ind w:left="115" w:right="-20"/>
        <w:rPr>
          <w:rFonts w:ascii="Arial" w:eastAsia="Arial" w:hAnsi="Arial" w:cs="Arial"/>
          <w:sz w:val="20"/>
          <w:szCs w:val="20"/>
        </w:rPr>
      </w:pPr>
      <w:r w:rsidRPr="00F94966">
        <w:t>include all stainless steel construction</w:t>
      </w:r>
      <w:r w:rsidR="006F4253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1" layoutInCell="1" allowOverlap="1" wp14:anchorId="76E0E1D3" wp14:editId="2C444022">
            <wp:simplePos x="0" y="0"/>
            <wp:positionH relativeFrom="column">
              <wp:posOffset>-155575</wp:posOffset>
            </wp:positionH>
            <wp:positionV relativeFrom="page">
              <wp:posOffset>9747250</wp:posOffset>
            </wp:positionV>
            <wp:extent cx="7790688" cy="1225296"/>
            <wp:effectExtent l="0" t="0" r="127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688" cy="12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.</w:t>
      </w:r>
      <w:bookmarkStart w:id="0" w:name="_GoBack"/>
      <w:bookmarkEnd w:id="0"/>
    </w:p>
    <w:sectPr w:rsidR="006C19EC" w:rsidRPr="00400ABB" w:rsidSect="006F4253">
      <w:type w:val="continuous"/>
      <w:pgSz w:w="12240" w:h="17280" w:code="1"/>
      <w:pgMar w:top="2520" w:right="245" w:bottom="274" w:left="245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F656139-908C-4249-8D86-AC4E4EF52FE2}"/>
    <w:docVar w:name="dgnword-eventsink" w:val="97425792"/>
  </w:docVars>
  <w:rsids>
    <w:rsidRoot w:val="00887E8A"/>
    <w:rsid w:val="00024C36"/>
    <w:rsid w:val="000662B6"/>
    <w:rsid w:val="000B3E58"/>
    <w:rsid w:val="00147FAA"/>
    <w:rsid w:val="001E4717"/>
    <w:rsid w:val="00302A6B"/>
    <w:rsid w:val="00346F28"/>
    <w:rsid w:val="00400ABB"/>
    <w:rsid w:val="00467FE7"/>
    <w:rsid w:val="00511B4A"/>
    <w:rsid w:val="00515365"/>
    <w:rsid w:val="005D51FE"/>
    <w:rsid w:val="006C19EC"/>
    <w:rsid w:val="006F3A3E"/>
    <w:rsid w:val="006F4253"/>
    <w:rsid w:val="0073545B"/>
    <w:rsid w:val="00887E8A"/>
    <w:rsid w:val="00966E74"/>
    <w:rsid w:val="00E00CCC"/>
    <w:rsid w:val="00E55ED0"/>
    <w:rsid w:val="00F9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B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0CCC"/>
    <w:pPr>
      <w:widowControl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B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0CCC"/>
    <w:pPr>
      <w:widowControl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EDITION - tum0r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</dc:creator>
  <cp:lastModifiedBy>Brian</cp:lastModifiedBy>
  <cp:revision>2</cp:revision>
  <cp:lastPrinted>2014-04-28T23:02:00Z</cp:lastPrinted>
  <dcterms:created xsi:type="dcterms:W3CDTF">2016-02-04T17:17:00Z</dcterms:created>
  <dcterms:modified xsi:type="dcterms:W3CDTF">2016-02-04T17:17:00Z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2012-07-02T00:00:00Z</vt:filetime>
  </property>
  <property fmtid="{D5CDD505-2E9C-101B-9397-08002B2CF9AE}" pid="3" name="LastSaved">
    <vt:filetime>2014-04-25T00:00:00Z</vt:filetime>
  </property>
</Properties>
</file>